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411" w:rsidRPr="008C28AE" w:rsidRDefault="00AB6411" w:rsidP="00AB6411">
      <w:pPr>
        <w:jc w:val="center"/>
        <w:rPr>
          <w:rFonts w:ascii="Times New Roman" w:hAnsi="Times New Roman" w:cs="Times New Roman"/>
          <w:sz w:val="28"/>
          <w:szCs w:val="28"/>
        </w:rPr>
      </w:pPr>
      <w:r w:rsidRPr="008C28AE"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</w:t>
      </w:r>
    </w:p>
    <w:p w:rsidR="00AB6411" w:rsidRDefault="00AB6411" w:rsidP="00AB6411">
      <w:pPr>
        <w:jc w:val="center"/>
        <w:rPr>
          <w:rFonts w:ascii="Times New Roman" w:hAnsi="Times New Roman" w:cs="Times New Roman"/>
          <w:sz w:val="28"/>
          <w:szCs w:val="28"/>
        </w:rPr>
      </w:pPr>
      <w:r w:rsidRPr="008C28AE">
        <w:rPr>
          <w:rFonts w:ascii="Times New Roman" w:hAnsi="Times New Roman" w:cs="Times New Roman"/>
          <w:sz w:val="28"/>
          <w:szCs w:val="28"/>
        </w:rPr>
        <w:t>«Об утверждении прогнозного плана приватизации объектов муниципальной собственности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C28AE">
        <w:rPr>
          <w:rFonts w:ascii="Times New Roman" w:hAnsi="Times New Roman" w:cs="Times New Roman"/>
          <w:sz w:val="28"/>
          <w:szCs w:val="28"/>
        </w:rPr>
        <w:t xml:space="preserve"> год  и плановый период  </w:t>
      </w:r>
      <w:r>
        <w:rPr>
          <w:rFonts w:ascii="Times New Roman" w:hAnsi="Times New Roman" w:cs="Times New Roman"/>
          <w:sz w:val="28"/>
          <w:szCs w:val="28"/>
        </w:rPr>
        <w:t>2024-2025 годы»</w:t>
      </w:r>
    </w:p>
    <w:p w:rsidR="00454AC8" w:rsidRDefault="00454AC8" w:rsidP="00AB64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4AC8" w:rsidRPr="00454AC8" w:rsidRDefault="00454AC8" w:rsidP="00454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AC8">
        <w:rPr>
          <w:rFonts w:ascii="Times New Roman" w:hAnsi="Times New Roman" w:cs="Times New Roman"/>
          <w:sz w:val="28"/>
          <w:szCs w:val="28"/>
        </w:rPr>
        <w:t>Проект подготовлен начальником РОУМИ Коспирович Ольгой Васильевной.</w:t>
      </w:r>
    </w:p>
    <w:p w:rsidR="00454AC8" w:rsidRPr="00454AC8" w:rsidRDefault="00454AC8" w:rsidP="00454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AC8">
        <w:rPr>
          <w:rFonts w:ascii="Times New Roman" w:hAnsi="Times New Roman" w:cs="Times New Roman"/>
          <w:sz w:val="28"/>
          <w:szCs w:val="28"/>
        </w:rPr>
        <w:t>Докладчик: Коспирович Ольга Васильевна.</w:t>
      </w:r>
    </w:p>
    <w:p w:rsidR="00454AC8" w:rsidRDefault="00454AC8" w:rsidP="00AB64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6411" w:rsidRPr="008C28AE" w:rsidRDefault="00AB6411" w:rsidP="00AB64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8AE">
        <w:rPr>
          <w:rFonts w:ascii="Times New Roman" w:hAnsi="Times New Roman" w:cs="Times New Roman"/>
          <w:sz w:val="28"/>
          <w:szCs w:val="28"/>
        </w:rPr>
        <w:t>Необходимость разработки и принятия решения «Об утверждении прогнозного плана приватизации муниципального имущества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C28AE">
        <w:rPr>
          <w:rFonts w:ascii="Times New Roman" w:hAnsi="Times New Roman" w:cs="Times New Roman"/>
          <w:sz w:val="28"/>
          <w:szCs w:val="28"/>
        </w:rPr>
        <w:t xml:space="preserve"> год» вызвана следующими обстоятельствами:</w:t>
      </w:r>
    </w:p>
    <w:p w:rsidR="00AB6411" w:rsidRPr="008C28AE" w:rsidRDefault="00AB6411" w:rsidP="00AB64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8AE">
        <w:rPr>
          <w:rFonts w:ascii="Times New Roman" w:hAnsi="Times New Roman" w:cs="Times New Roman"/>
          <w:sz w:val="28"/>
          <w:szCs w:val="28"/>
        </w:rPr>
        <w:t xml:space="preserve"> 1. </w:t>
      </w:r>
      <w:r>
        <w:rPr>
          <w:rFonts w:ascii="Times New Roman" w:hAnsi="Times New Roman" w:cs="Times New Roman"/>
          <w:sz w:val="28"/>
          <w:szCs w:val="28"/>
        </w:rPr>
        <w:t xml:space="preserve">Движимое </w:t>
      </w:r>
      <w:r w:rsidRPr="008C28AE">
        <w:rPr>
          <w:rFonts w:ascii="Times New Roman" w:hAnsi="Times New Roman" w:cs="Times New Roman"/>
          <w:sz w:val="28"/>
          <w:szCs w:val="28"/>
        </w:rPr>
        <w:t xml:space="preserve">имущество, указанное в прогнозном плане приватизации, не используется для обеспечения деятельности органов местного самоуправления. </w:t>
      </w:r>
    </w:p>
    <w:p w:rsidR="00AB6411" w:rsidRPr="008C28AE" w:rsidRDefault="00AB6411" w:rsidP="00AB64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8AE">
        <w:rPr>
          <w:rFonts w:ascii="Times New Roman" w:hAnsi="Times New Roman" w:cs="Times New Roman"/>
          <w:sz w:val="28"/>
          <w:szCs w:val="28"/>
        </w:rPr>
        <w:t>2. За счет средств, полученных в процессе приватизации муниципального имущества, увеличатся доходы бюджета муниципального образования.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28AE">
        <w:rPr>
          <w:rFonts w:ascii="Times New Roman" w:hAnsi="Times New Roman" w:cs="Times New Roman"/>
          <w:sz w:val="28"/>
          <w:szCs w:val="28"/>
        </w:rPr>
        <w:t>Реализация решения «Об утверждении прогнозного плана приватизации муниципального имущества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C28AE">
        <w:rPr>
          <w:rFonts w:ascii="Times New Roman" w:hAnsi="Times New Roman" w:cs="Times New Roman"/>
          <w:sz w:val="28"/>
          <w:szCs w:val="28"/>
        </w:rPr>
        <w:t xml:space="preserve"> год» потребует финансовых затрат из бюджета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AE">
        <w:rPr>
          <w:rFonts w:ascii="Times New Roman" w:hAnsi="Times New Roman" w:cs="Times New Roman"/>
          <w:sz w:val="28"/>
          <w:szCs w:val="28"/>
        </w:rPr>
        <w:t>:</w:t>
      </w:r>
    </w:p>
    <w:p w:rsidR="00AB6411" w:rsidRDefault="00AB6411" w:rsidP="00AB64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8AE">
        <w:rPr>
          <w:rFonts w:ascii="Times New Roman" w:hAnsi="Times New Roman" w:cs="Times New Roman"/>
          <w:sz w:val="28"/>
          <w:szCs w:val="28"/>
        </w:rPr>
        <w:t xml:space="preserve"> - оценка имущества для проведения процедуры торгов –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C28AE">
        <w:rPr>
          <w:rFonts w:ascii="Times New Roman" w:hAnsi="Times New Roman" w:cs="Times New Roman"/>
          <w:sz w:val="28"/>
          <w:szCs w:val="28"/>
        </w:rPr>
        <w:t xml:space="preserve"> 000,00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9187B" w:rsidRDefault="00B9187B"/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1"/>
        <w:gridCol w:w="3701"/>
        <w:gridCol w:w="992"/>
        <w:gridCol w:w="1134"/>
        <w:gridCol w:w="1418"/>
        <w:gridCol w:w="992"/>
        <w:gridCol w:w="1417"/>
      </w:tblGrid>
      <w:tr w:rsidR="00D04390" w:rsidRPr="00D04390" w:rsidTr="00432446">
        <w:trPr>
          <w:trHeight w:val="649"/>
        </w:trPr>
        <w:tc>
          <w:tcPr>
            <w:tcW w:w="411" w:type="dxa"/>
          </w:tcPr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01" w:type="dxa"/>
          </w:tcPr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 (руб.)</w:t>
            </w:r>
          </w:p>
        </w:tc>
        <w:tc>
          <w:tcPr>
            <w:tcW w:w="992" w:type="dxa"/>
          </w:tcPr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Износ</w:t>
            </w:r>
          </w:p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</w:p>
        </w:tc>
        <w:tc>
          <w:tcPr>
            <w:tcW w:w="1417" w:type="dxa"/>
          </w:tcPr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 (руб.)</w:t>
            </w:r>
          </w:p>
        </w:tc>
      </w:tr>
      <w:tr w:rsidR="00D04390" w:rsidRPr="00D04390" w:rsidTr="00432446">
        <w:trPr>
          <w:trHeight w:val="1124"/>
        </w:trPr>
        <w:tc>
          <w:tcPr>
            <w:tcW w:w="411" w:type="dxa"/>
          </w:tcPr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1" w:type="dxa"/>
          </w:tcPr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Модель ПАЗ 32053-110-77</w:t>
            </w:r>
            <w:r w:rsidRPr="00D04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439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VIN</w:t>
            </w:r>
            <w:r w:rsidRPr="00D04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Х1М3205С</w:t>
            </w:r>
            <w:r w:rsidRPr="00D04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 xml:space="preserve">80004998, </w:t>
            </w: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кузова:</w:t>
            </w: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 xml:space="preserve"> Х1М3205С</w:t>
            </w:r>
            <w:r w:rsidRPr="00D04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 xml:space="preserve">80004998, наименование (тип ТС) - Автобус  для перевозки детей, </w:t>
            </w: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двигателя: Д245.9Е3 643659, </w:t>
            </w: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двигателя – дизельный,</w:t>
            </w: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цвет кузова </w:t>
            </w: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 xml:space="preserve">– желтый, экологический  класс – третий, паспорт транспортного средства  52 НЕ 549952, </w:t>
            </w: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дата  выдачи паспорта: 14.10.2011,</w:t>
            </w: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регистрационный знак -  </w:t>
            </w: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Х420ЕО 124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1326625,00</w:t>
            </w:r>
          </w:p>
        </w:tc>
        <w:tc>
          <w:tcPr>
            <w:tcW w:w="992" w:type="dxa"/>
          </w:tcPr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4390" w:rsidRPr="00D04390" w:rsidTr="00432446">
        <w:trPr>
          <w:trHeight w:val="1124"/>
        </w:trPr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Модель ПАЗ 32053-70</w:t>
            </w:r>
            <w:r w:rsidRPr="00D04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VIN</w:t>
            </w:r>
            <w:r w:rsidRPr="00D04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 xml:space="preserve">Х1М3205СХ90001971, наименование (тип ТС)  Автобус для перевозки детей, </w:t>
            </w: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кузова:</w:t>
            </w: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 xml:space="preserve"> Х1М3205СХ90001971, </w:t>
            </w:r>
            <w:r w:rsidRPr="00D04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№ двигателя: 523400  91003955, тип ТС – бензиновый,</w:t>
            </w: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4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год изготовления ТС – 2009, цвет кузова </w:t>
            </w: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 xml:space="preserve">– желтый,  экологический класс – третий, шасси (рама) № - отсутствует, </w:t>
            </w:r>
            <w:proofErr w:type="gramEnd"/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 xml:space="preserve">паспорт транспортного средства  52 МТ 971164, </w:t>
            </w: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дата выдачи паспорта: 27.07.2009,</w:t>
            </w: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регистрационный знак -  Р927УА 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1036000,00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D04390" w:rsidRPr="00D04390" w:rsidRDefault="00D04390" w:rsidP="00D043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1"/>
        <w:gridCol w:w="3842"/>
        <w:gridCol w:w="993"/>
        <w:gridCol w:w="850"/>
        <w:gridCol w:w="1418"/>
        <w:gridCol w:w="1417"/>
        <w:gridCol w:w="992"/>
      </w:tblGrid>
      <w:tr w:rsidR="00D04390" w:rsidRPr="00D04390" w:rsidTr="00432446">
        <w:trPr>
          <w:trHeight w:val="1124"/>
        </w:trPr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 </w:t>
            </w:r>
            <w:r w:rsidRPr="00D04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VOLGA</w:t>
            </w: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SIBER</w:t>
            </w: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регистрационный знак К590НК124, идентификационный номер (</w:t>
            </w:r>
            <w:r w:rsidRPr="00D04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</w:t>
            </w: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D04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Pr="00D04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ERB</w:t>
            </w: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04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XXA</w:t>
            </w: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 xml:space="preserve">0003166,   </w:t>
            </w: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Модель, № двигателя *2.4</w:t>
            </w:r>
            <w:r w:rsidRPr="00D04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4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OHC</w:t>
            </w: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*184800083*,</w:t>
            </w: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 xml:space="preserve"> шасси (рама) отсутствует, кузов (кабина, прицеп) </w:t>
            </w:r>
            <w:r w:rsidRPr="00D04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JR</w:t>
            </w: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4100</w:t>
            </w:r>
            <w:r w:rsidRPr="00D04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0003114,</w:t>
            </w: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 xml:space="preserve"> цвет кузова (кабины, прицепа) черный,</w:t>
            </w: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 xml:space="preserve"> мощность двигателя, 143(105) л.с., рабочий объем двигателя, куб. 2429 куб.см.,</w:t>
            </w: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тип двигателя бензиновый, экологический класс четвертый, разрешенная максимальная масса, 1950 кг., масса без нагрузки 1480 кг, изготовитель ТС (страна) ООО «Автомобильный завод ГАЗ» РОСС.</w:t>
            </w:r>
            <w:r w:rsidRPr="00D04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4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  <w:r w:rsidRPr="00D04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06372 от 09.06.2009  МФ «Сертификация автотранспорта САРТ», серия, №ТД, ТПО отсутствует, наименование  организации, выдавшей паспорт ООО «Автомобильный завод ГАЗ» Россия, 603004, г. Нижний Новгород, пр.</w:t>
            </w:r>
            <w:proofErr w:type="gramEnd"/>
            <w:r w:rsidRPr="00D04390">
              <w:rPr>
                <w:rFonts w:ascii="Times New Roman" w:hAnsi="Times New Roman" w:cs="Times New Roman"/>
                <w:sz w:val="24"/>
                <w:szCs w:val="24"/>
              </w:rPr>
              <w:t xml:space="preserve"> Ильина, дом 5, </w:t>
            </w: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дата выдачи  паспорта 09.10.2009г., 52  МТ 963400,</w:t>
            </w: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04390" w:rsidRPr="00D04390" w:rsidRDefault="00D04390" w:rsidP="00D04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507 700,</w:t>
            </w: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390" w:rsidRPr="00D04390" w:rsidRDefault="00D04390" w:rsidP="00D04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9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D04390" w:rsidRPr="00D04390" w:rsidRDefault="00D04390" w:rsidP="00D043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04390" w:rsidRPr="00D04390" w:rsidSect="00B91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B6411"/>
    <w:rsid w:val="00454AC8"/>
    <w:rsid w:val="00AB6411"/>
    <w:rsid w:val="00B9187B"/>
    <w:rsid w:val="00D04390"/>
    <w:rsid w:val="00E64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5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417</Words>
  <Characters>2380</Characters>
  <Application>Microsoft Office Word</Application>
  <DocSecurity>0</DocSecurity>
  <Lines>19</Lines>
  <Paragraphs>5</Paragraphs>
  <ScaleCrop>false</ScaleCrop>
  <Company/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2023-02-03T04:25:00Z</dcterms:created>
  <dcterms:modified xsi:type="dcterms:W3CDTF">2023-02-03T04:57:00Z</dcterms:modified>
</cp:coreProperties>
</file>